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3A" w:rsidRPr="008C3D8D" w:rsidRDefault="004447E8" w:rsidP="00EF5284">
      <w:pPr>
        <w:bidi/>
        <w:jc w:val="center"/>
        <w:rPr>
          <w:b/>
          <w:bCs/>
          <w:sz w:val="24"/>
          <w:szCs w:val="24"/>
          <w:rtl/>
          <w:lang w:val="en-GB" w:bidi="fa-IR"/>
        </w:rPr>
      </w:pPr>
      <w:r w:rsidRPr="008C3D8D">
        <w:rPr>
          <w:rFonts w:hint="cs"/>
          <w:b/>
          <w:bCs/>
          <w:sz w:val="24"/>
          <w:szCs w:val="24"/>
          <w:rtl/>
          <w:lang w:val="en-GB" w:bidi="fa-IR"/>
        </w:rPr>
        <w:t>"</w:t>
      </w:r>
      <w:r w:rsidR="00B8373A" w:rsidRPr="008C3D8D"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سخنرانی </w:t>
      </w:r>
      <w:r w:rsidR="00EF5284" w:rsidRPr="008C3D8D">
        <w:rPr>
          <w:rFonts w:cs="B Nazanin" w:hint="cs"/>
          <w:b/>
          <w:bCs/>
          <w:sz w:val="24"/>
          <w:szCs w:val="24"/>
          <w:rtl/>
          <w:lang w:val="en-GB" w:bidi="fa-IR"/>
        </w:rPr>
        <w:t>آقای مهندس</w:t>
      </w:r>
      <w:r w:rsidR="00B8373A" w:rsidRPr="008C3D8D"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 </w:t>
      </w:r>
      <w:r w:rsidR="00B8373A" w:rsidRPr="008C3D8D">
        <w:rPr>
          <w:rFonts w:cs="B Nazanin"/>
          <w:b/>
          <w:bCs/>
          <w:sz w:val="24"/>
          <w:szCs w:val="24"/>
          <w:lang w:val="en-GB"/>
        </w:rPr>
        <w:t>Stefan Furness</w:t>
      </w:r>
      <w:r w:rsidR="00B8373A" w:rsidRPr="008C3D8D">
        <w:rPr>
          <w:rFonts w:cs="B Nazanin" w:hint="cs"/>
          <w:b/>
          <w:bCs/>
          <w:sz w:val="24"/>
          <w:szCs w:val="24"/>
          <w:rtl/>
          <w:lang w:val="en-GB"/>
        </w:rPr>
        <w:t xml:space="preserve"> در پانزدهمین کنفرانس تخصصی پایش وضعیت و عیب یابی</w:t>
      </w:r>
      <w:r w:rsidRPr="008C3D8D">
        <w:rPr>
          <w:rFonts w:hint="cs"/>
          <w:b/>
          <w:bCs/>
          <w:sz w:val="24"/>
          <w:szCs w:val="24"/>
          <w:rtl/>
          <w:lang w:val="en-GB"/>
        </w:rPr>
        <w:t>"</w:t>
      </w:r>
    </w:p>
    <w:p w:rsidR="00B8373A" w:rsidRPr="008C3D8D" w:rsidRDefault="00B8373A" w:rsidP="00F8391A">
      <w:pPr>
        <w:rPr>
          <w:b/>
          <w:bCs/>
          <w:sz w:val="24"/>
          <w:szCs w:val="24"/>
          <w:lang w:val="en-GB"/>
        </w:rPr>
      </w:pPr>
    </w:p>
    <w:p w:rsidR="00F8391A" w:rsidRPr="008C3D8D" w:rsidRDefault="00B8373A" w:rsidP="00B8373A">
      <w:pPr>
        <w:bidi/>
        <w:rPr>
          <w:rFonts w:cs="B Nazanin"/>
          <w:b/>
          <w:bCs/>
          <w:sz w:val="24"/>
          <w:szCs w:val="24"/>
          <w:lang w:val="en-GB"/>
        </w:rPr>
      </w:pPr>
      <w:r w:rsidRPr="008C3D8D">
        <w:rPr>
          <w:rFonts w:cs="B Nazanin" w:hint="cs"/>
          <w:b/>
          <w:bCs/>
          <w:sz w:val="24"/>
          <w:szCs w:val="24"/>
          <w:rtl/>
          <w:lang w:val="en-GB"/>
        </w:rPr>
        <w:t xml:space="preserve">عنوان سخنرانی: </w:t>
      </w:r>
    </w:p>
    <w:p w:rsidR="00F8391A" w:rsidRPr="008C3D8D" w:rsidRDefault="00F8391A" w:rsidP="00F8391A">
      <w:pPr>
        <w:rPr>
          <w:b/>
          <w:bCs/>
          <w:sz w:val="24"/>
          <w:szCs w:val="24"/>
          <w:lang w:val="en-GB"/>
        </w:rPr>
      </w:pPr>
    </w:p>
    <w:p w:rsidR="00F8391A" w:rsidRPr="008C3D8D" w:rsidRDefault="00F8391A" w:rsidP="00F8391A">
      <w:pPr>
        <w:rPr>
          <w:color w:val="000000"/>
          <w:sz w:val="24"/>
          <w:szCs w:val="24"/>
        </w:rPr>
      </w:pPr>
      <w:r w:rsidRPr="008C3D8D">
        <w:rPr>
          <w:b/>
          <w:bCs/>
          <w:sz w:val="24"/>
          <w:szCs w:val="24"/>
          <w:lang w:val="en-GB"/>
        </w:rPr>
        <w:t xml:space="preserve">Criticality – correct </w:t>
      </w:r>
      <w:bookmarkStart w:id="0" w:name="_GoBack"/>
      <w:bookmarkEnd w:id="0"/>
      <w:r w:rsidRPr="008C3D8D">
        <w:rPr>
          <w:b/>
          <w:bCs/>
          <w:sz w:val="24"/>
          <w:szCs w:val="24"/>
          <w:lang w:val="en-GB"/>
        </w:rPr>
        <w:t>action will lead to extended lifetime</w:t>
      </w:r>
      <w:r w:rsidRPr="008C3D8D">
        <w:rPr>
          <w:color w:val="000000"/>
          <w:sz w:val="24"/>
          <w:szCs w:val="24"/>
        </w:rPr>
        <w:t xml:space="preserve"> </w:t>
      </w:r>
      <w:r w:rsidRPr="008C3D8D">
        <w:rPr>
          <w:b/>
          <w:bCs/>
          <w:sz w:val="24"/>
          <w:szCs w:val="24"/>
          <w:lang w:val="en-GB"/>
        </w:rPr>
        <w:t xml:space="preserve">Criticality </w:t>
      </w:r>
    </w:p>
    <w:p w:rsidR="00F8391A" w:rsidRPr="008C3D8D" w:rsidRDefault="00F8391A" w:rsidP="00F8391A">
      <w:pPr>
        <w:rPr>
          <w:color w:val="000000"/>
          <w:sz w:val="24"/>
          <w:szCs w:val="24"/>
        </w:rPr>
      </w:pPr>
    </w:p>
    <w:p w:rsidR="00F8391A" w:rsidRPr="008C3D8D" w:rsidRDefault="00B8373A" w:rsidP="00B8373A">
      <w:pPr>
        <w:bidi/>
        <w:rPr>
          <w:rFonts w:cs="B Nazanin"/>
          <w:b/>
          <w:bCs/>
          <w:color w:val="000000"/>
          <w:sz w:val="24"/>
          <w:szCs w:val="24"/>
        </w:rPr>
      </w:pPr>
      <w:r w:rsidRPr="008C3D8D">
        <w:rPr>
          <w:rFonts w:cs="B Nazanin" w:hint="cs"/>
          <w:b/>
          <w:bCs/>
          <w:color w:val="000000"/>
          <w:sz w:val="24"/>
          <w:szCs w:val="24"/>
          <w:rtl/>
        </w:rPr>
        <w:t xml:space="preserve">چکیده سخنرانی: </w:t>
      </w:r>
    </w:p>
    <w:p w:rsidR="00F8391A" w:rsidRPr="008C3D8D" w:rsidRDefault="00F8391A" w:rsidP="00F8391A">
      <w:pPr>
        <w:rPr>
          <w:color w:val="000000"/>
          <w:sz w:val="24"/>
          <w:szCs w:val="24"/>
        </w:rPr>
      </w:pPr>
    </w:p>
    <w:p w:rsidR="00F8391A" w:rsidRPr="008C3D8D" w:rsidRDefault="00F8391A" w:rsidP="00F8391A">
      <w:pPr>
        <w:rPr>
          <w:sz w:val="24"/>
          <w:szCs w:val="24"/>
          <w:lang w:val="en-GB"/>
        </w:rPr>
      </w:pPr>
      <w:r w:rsidRPr="008C3D8D">
        <w:rPr>
          <w:sz w:val="24"/>
          <w:szCs w:val="24"/>
          <w:lang w:val="en-GB"/>
        </w:rPr>
        <w:t>The presentation is going to be about how P-F curve relates to the criticality and risk, relates to the cost, how this relates to the classification of equipment.</w:t>
      </w:r>
    </w:p>
    <w:p w:rsidR="00F8391A" w:rsidRPr="008C3D8D" w:rsidRDefault="00F8391A" w:rsidP="00F8391A">
      <w:pPr>
        <w:rPr>
          <w:sz w:val="24"/>
          <w:szCs w:val="24"/>
          <w:lang w:val="en-GB"/>
        </w:rPr>
      </w:pPr>
      <w:r w:rsidRPr="008C3D8D">
        <w:rPr>
          <w:sz w:val="24"/>
          <w:szCs w:val="24"/>
          <w:lang w:val="en-GB"/>
        </w:rPr>
        <w:t>And in the end, how new techniques and a reliable maintenance plan can assist to the extended lifetime of the machines.</w:t>
      </w:r>
    </w:p>
    <w:p w:rsidR="00815F10" w:rsidRPr="008C3D8D" w:rsidRDefault="00EF5284" w:rsidP="00EF5284">
      <w:pPr>
        <w:bidi/>
        <w:rPr>
          <w:rFonts w:cs="B Nazanin"/>
          <w:b/>
          <w:bCs/>
          <w:color w:val="000000"/>
          <w:sz w:val="24"/>
          <w:szCs w:val="24"/>
          <w:rtl/>
        </w:rPr>
      </w:pPr>
      <w:r w:rsidRPr="008C3D8D">
        <w:rPr>
          <w:rFonts w:cs="B Nazanin" w:hint="cs"/>
          <w:b/>
          <w:bCs/>
          <w:color w:val="000000"/>
          <w:sz w:val="24"/>
          <w:szCs w:val="24"/>
          <w:rtl/>
        </w:rPr>
        <w:t>رزومه:</w:t>
      </w:r>
    </w:p>
    <w:p w:rsidR="00EF5284" w:rsidRPr="008C3D8D" w:rsidRDefault="00EF5284">
      <w:pPr>
        <w:rPr>
          <w:sz w:val="24"/>
          <w:szCs w:val="24"/>
          <w:rtl/>
        </w:rPr>
      </w:pPr>
    </w:p>
    <w:p w:rsidR="00EF5284" w:rsidRPr="008C3D8D" w:rsidRDefault="00EF5284" w:rsidP="00EF5284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8C3D8D">
        <w:rPr>
          <w:rFonts w:cstheme="minorHAnsi"/>
          <w:b/>
          <w:bCs/>
          <w:color w:val="000000" w:themeColor="text1"/>
          <w:sz w:val="24"/>
          <w:szCs w:val="24"/>
        </w:rPr>
        <w:t>Stefan Furness</w:t>
      </w:r>
    </w:p>
    <w:p w:rsidR="00EF5284" w:rsidRPr="008C3D8D" w:rsidRDefault="00EF5284" w:rsidP="00EF52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3D8D">
        <w:rPr>
          <w:rFonts w:cstheme="minorHAnsi"/>
          <w:sz w:val="24"/>
          <w:szCs w:val="24"/>
        </w:rPr>
        <w:t>Export Sales Manager of SPM Instrument</w:t>
      </w:r>
    </w:p>
    <w:p w:rsidR="00EF5284" w:rsidRPr="008C3D8D" w:rsidRDefault="00EF5284" w:rsidP="00EF5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D8D">
        <w:rPr>
          <w:sz w:val="24"/>
          <w:szCs w:val="24"/>
        </w:rPr>
        <w:t>Managing all export, service, support, marketing and academy within SPM</w:t>
      </w:r>
    </w:p>
    <w:p w:rsidR="00EF5284" w:rsidRPr="008C3D8D" w:rsidRDefault="00EF5284" w:rsidP="00EF5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D8D">
        <w:rPr>
          <w:sz w:val="24"/>
          <w:szCs w:val="24"/>
        </w:rPr>
        <w:t>Born in 1968, Sweden</w:t>
      </w:r>
    </w:p>
    <w:p w:rsidR="00EF5284" w:rsidRPr="008C3D8D" w:rsidRDefault="00EF5284" w:rsidP="00EF5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D8D">
        <w:rPr>
          <w:sz w:val="24"/>
          <w:szCs w:val="24"/>
        </w:rPr>
        <w:t>Education MSc. in Applied Electronic Engineering</w:t>
      </w:r>
    </w:p>
    <w:p w:rsidR="00EF5284" w:rsidRPr="008C3D8D" w:rsidRDefault="00EF5284" w:rsidP="00EF5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D8D">
        <w:rPr>
          <w:sz w:val="24"/>
          <w:szCs w:val="24"/>
        </w:rPr>
        <w:t>Over 20 years of engineering work in the field, in many different segments</w:t>
      </w:r>
    </w:p>
    <w:p w:rsidR="00EF5284" w:rsidRPr="008C3D8D" w:rsidRDefault="00EF5284" w:rsidP="00EF5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D8D">
        <w:rPr>
          <w:sz w:val="24"/>
          <w:szCs w:val="24"/>
        </w:rPr>
        <w:t>6 years of vibration and shock pulse knowledge</w:t>
      </w:r>
    </w:p>
    <w:p w:rsidR="00EF5284" w:rsidRPr="008C3D8D" w:rsidRDefault="00EF5284" w:rsidP="00EF5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D8D">
        <w:rPr>
          <w:sz w:val="24"/>
          <w:szCs w:val="24"/>
        </w:rPr>
        <w:t>CAT II vibration analyst according ISO18436</w:t>
      </w:r>
    </w:p>
    <w:p w:rsidR="00EF5284" w:rsidRPr="008C3D8D" w:rsidRDefault="00EF5284" w:rsidP="00EF5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D8D">
        <w:rPr>
          <w:sz w:val="24"/>
          <w:szCs w:val="24"/>
        </w:rPr>
        <w:t>Certified advanced machine analyst</w:t>
      </w:r>
    </w:p>
    <w:p w:rsidR="00EF5284" w:rsidRPr="008C3D8D" w:rsidRDefault="00EF5284" w:rsidP="00EF5284">
      <w:pPr>
        <w:pStyle w:val="ListParagraph"/>
        <w:rPr>
          <w:sz w:val="24"/>
          <w:szCs w:val="24"/>
          <w:lang w:bidi="fa-IR"/>
        </w:rPr>
      </w:pPr>
    </w:p>
    <w:p w:rsidR="00EF5284" w:rsidRPr="008C3D8D" w:rsidRDefault="00EF5284">
      <w:pPr>
        <w:rPr>
          <w:sz w:val="24"/>
          <w:szCs w:val="24"/>
        </w:rPr>
      </w:pPr>
    </w:p>
    <w:sectPr w:rsidR="00EF5284" w:rsidRPr="008C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B4C73"/>
    <w:multiLevelType w:val="hybridMultilevel"/>
    <w:tmpl w:val="C562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A"/>
    <w:rsid w:val="004447E8"/>
    <w:rsid w:val="00815F10"/>
    <w:rsid w:val="008C3D8D"/>
    <w:rsid w:val="00B8373A"/>
    <w:rsid w:val="00EF5284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DE78"/>
  <w15:chartTrackingRefBased/>
  <w15:docId w15:val="{F41B3C03-0A9D-4757-8CA4-AD844C9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8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parsitek</dc:creator>
  <cp:keywords/>
  <dc:description/>
  <cp:lastModifiedBy>shabnam chavoshi</cp:lastModifiedBy>
  <cp:revision>5</cp:revision>
  <dcterms:created xsi:type="dcterms:W3CDTF">2022-01-08T11:35:00Z</dcterms:created>
  <dcterms:modified xsi:type="dcterms:W3CDTF">2022-01-12T11:02:00Z</dcterms:modified>
</cp:coreProperties>
</file>